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F24D" w14:textId="77777777" w:rsidR="00FA52D8" w:rsidRDefault="00E04E4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491C2B58" w14:textId="77777777" w:rsidR="00FA52D8" w:rsidRDefault="00FA52D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B7B1B9" w14:textId="77777777" w:rsidR="00FA52D8" w:rsidRDefault="00E04E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5D9EF1CA" w14:textId="77777777" w:rsidR="001A4F82" w:rsidRDefault="001A4F8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9EF7C" w14:textId="42907272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r w:rsidR="001A4F82" w:rsidRPr="001A4F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Powiatowy Zarząd Dróg w Jaśle</w:t>
      </w:r>
      <w:r w:rsidR="001A4F82" w:rsidRPr="001A4F82">
        <w:rPr>
          <w:rFonts w:ascii="Times New Roman" w:eastAsia="Times New Roman" w:hAnsi="Times New Roman" w:cs="Times New Roman"/>
          <w:color w:val="000000"/>
          <w:sz w:val="24"/>
          <w:szCs w:val="24"/>
        </w:rPr>
        <w:t>, 38-200 Jasło ul. Rynek 18, tel. 13 443 51 40, zwany dalej Administratorem.</w:t>
      </w:r>
    </w:p>
    <w:p w14:paraId="55D52364" w14:textId="54B3D85F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7" w:history="1">
        <w:r w:rsidR="00A95B66" w:rsidRPr="00BF2C47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A95B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62965E85" w14:textId="6C6C80E2" w:rsidR="002C2E9C" w:rsidRPr="002C2E9C" w:rsidRDefault="00E04E4E" w:rsidP="002C2E9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wypełnienia obowiązku prawnego ciążącego na Administratorze (art. 6 ust. 1 lit. c RODO) w zw. z </w:t>
      </w:r>
      <w:r w:rsidR="003230C8" w:rsidRPr="003230C8">
        <w:rPr>
          <w:rFonts w:ascii="Times New Roman" w:eastAsia="Times New Roman" w:hAnsi="Times New Roman" w:cs="Times New Roman"/>
          <w:color w:val="000000"/>
          <w:sz w:val="24"/>
          <w:szCs w:val="24"/>
        </w:rPr>
        <w:t>ustawą  z dnia 21 marca 1985 r. o drogach publicznych, ustawą z dnia 20 czerwca 1997r. Prawo o ruchu drogowym, ustawą z dnia 5 czerwca 1998r. o samorządzie powiatowym.</w:t>
      </w:r>
    </w:p>
    <w:p w14:paraId="7154859A" w14:textId="77777777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przetwarza Państwa dane osobowe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…………………………….….. </w:t>
      </w:r>
    </w:p>
    <w:p w14:paraId="52965AA8" w14:textId="47C2A058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tym przepisów archiwalnych</w:t>
      </w:r>
      <w:r w:rsidR="002C2E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20C6A8" w14:textId="77777777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nie będą przetwarzane w sposób zautomatyzowany, w tym nie będą podlegać profilowaniu.</w:t>
      </w:r>
    </w:p>
    <w:p w14:paraId="1D71FCE4" w14:textId="77777777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38FF72FF" w14:textId="77777777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3AEB7502" w14:textId="77777777" w:rsidR="00FA52D8" w:rsidRDefault="00E04E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75F4956E" w14:textId="77777777" w:rsidR="00FA52D8" w:rsidRDefault="00E04E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431596A5" w14:textId="77777777" w:rsidR="00FA52D8" w:rsidRDefault="00E04E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E41112F" w14:textId="77777777" w:rsidR="00FA52D8" w:rsidRDefault="00E04E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113CF85E" w14:textId="77777777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danych osobowe zostały pozyskane od ……..</w:t>
      </w:r>
    </w:p>
    <w:p w14:paraId="6B10DBC7" w14:textId="1746ED69" w:rsidR="00FA52D8" w:rsidRDefault="00E04E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</w:t>
      </w:r>
      <w:r w:rsidR="001A4F82" w:rsidRP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>dane mogą zostać przekazane podmiotom zewnętrznym na podstawie umowy powierzenia przetwarzania danych osobowych usługodawcom wykonujących usługi serwisu systemów informatycznych oraz usługodawcom z zakresu księgowości oraz doradztwa prawnego, a także podmiotom lub organom uprawnionym na podstawie przepisów prawa.</w:t>
      </w:r>
    </w:p>
    <w:p w14:paraId="00CC52E3" w14:textId="77777777" w:rsidR="00FA52D8" w:rsidRDefault="00FA52D8">
      <w:pPr>
        <w:spacing w:after="0"/>
      </w:pPr>
    </w:p>
    <w:sectPr w:rsidR="00FA52D8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27A68" w14:textId="77777777" w:rsidR="002E4D40" w:rsidRDefault="002E4D40">
      <w:pPr>
        <w:spacing w:after="0" w:line="240" w:lineRule="auto"/>
      </w:pPr>
      <w:r>
        <w:separator/>
      </w:r>
    </w:p>
  </w:endnote>
  <w:endnote w:type="continuationSeparator" w:id="0">
    <w:p w14:paraId="038A75B5" w14:textId="77777777" w:rsidR="002E4D40" w:rsidRDefault="002E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F9C95" w14:textId="77777777" w:rsidR="002E4D40" w:rsidRDefault="002E4D40">
      <w:pPr>
        <w:spacing w:after="0" w:line="240" w:lineRule="auto"/>
      </w:pPr>
      <w:r>
        <w:separator/>
      </w:r>
    </w:p>
  </w:footnote>
  <w:footnote w:type="continuationSeparator" w:id="0">
    <w:p w14:paraId="72C0142F" w14:textId="77777777" w:rsidR="002E4D40" w:rsidRDefault="002E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0D57" w14:textId="39AD9FC1" w:rsidR="001A4F82" w:rsidRDefault="001A4F82" w:rsidP="001A4F82">
    <w:pPr>
      <w:spacing w:after="0" w:line="240" w:lineRule="auto"/>
      <w:jc w:val="right"/>
      <w:rPr>
        <w:rFonts w:ascii="Times New Roman" w:eastAsia="Times New Roman" w:hAnsi="Times New Roman" w:cs="Times New Roman"/>
        <w:i/>
      </w:rPr>
    </w:pPr>
    <w:bookmarkStart w:id="2" w:name="_heading=h.7nfar1731hp7" w:colFirst="0" w:colLast="0"/>
    <w:bookmarkEnd w:id="2"/>
    <w:r>
      <w:rPr>
        <w:rFonts w:ascii="Times New Roman" w:eastAsia="Times New Roman" w:hAnsi="Times New Roman" w:cs="Times New Roman"/>
        <w:i/>
      </w:rPr>
      <w:t>Załącznik  nr 4 do Polityki ochrony danych osobowych</w:t>
    </w:r>
  </w:p>
  <w:p w14:paraId="35BC7FE6" w14:textId="23F90D69" w:rsidR="001A4F82" w:rsidRDefault="001A4F82" w:rsidP="001A4F82">
    <w:pPr>
      <w:jc w:val="right"/>
      <w:rPr>
        <w:rFonts w:ascii="Times New Roman" w:eastAsia="Times New Roman" w:hAnsi="Times New Roman" w:cs="Times New Roman"/>
        <w:i/>
      </w:rPr>
    </w:pPr>
    <w:r>
      <w:rPr>
        <w:rFonts w:ascii="Times New Roman" w:eastAsia="Times New Roman" w:hAnsi="Times New Roman" w:cs="Times New Roman"/>
        <w:i/>
        <w:color w:val="000000"/>
      </w:rPr>
      <w:t>Wzór ogólnej klauzuli informacyjnej z art. 14 ust. 1 i 2</w:t>
    </w:r>
  </w:p>
  <w:p w14:paraId="1B83645D" w14:textId="77777777" w:rsidR="001A4F82" w:rsidRDefault="001A4F82" w:rsidP="001A4F82">
    <w:pPr>
      <w:jc w:val="center"/>
      <w:rPr>
        <w:rFonts w:ascii="Times New Roman" w:eastAsia="Times New Roman" w:hAnsi="Times New Roman" w:cs="Times New Roman"/>
        <w:i/>
      </w:rPr>
    </w:pPr>
    <w:r>
      <w:rPr>
        <w:rFonts w:ascii="Times New Roman" w:eastAsia="Times New Roman" w:hAnsi="Times New Roman" w:cs="Times New Roman"/>
        <w:i/>
      </w:rPr>
      <w:t>(obowiązek inf. wymaga każdorazowego dostosowania pod konkretny cel przetwarzania danych)</w:t>
    </w:r>
  </w:p>
  <w:p w14:paraId="0EF2E0E9" w14:textId="77777777" w:rsidR="00FA52D8" w:rsidRDefault="00FA52D8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p w14:paraId="572C325F" w14:textId="77777777" w:rsidR="00FA52D8" w:rsidRDefault="00FA52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225F8"/>
    <w:multiLevelType w:val="multilevel"/>
    <w:tmpl w:val="ADF40A3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9103E"/>
    <w:multiLevelType w:val="multilevel"/>
    <w:tmpl w:val="C180FAC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2587B"/>
    <w:multiLevelType w:val="multilevel"/>
    <w:tmpl w:val="82E89B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2772">
    <w:abstractNumId w:val="1"/>
  </w:num>
  <w:num w:numId="2" w16cid:durableId="742727554">
    <w:abstractNumId w:val="2"/>
  </w:num>
  <w:num w:numId="3" w16cid:durableId="187604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2D8"/>
    <w:rsid w:val="000315CC"/>
    <w:rsid w:val="00045EC3"/>
    <w:rsid w:val="000B798E"/>
    <w:rsid w:val="0010688B"/>
    <w:rsid w:val="001A4F82"/>
    <w:rsid w:val="001F6DCF"/>
    <w:rsid w:val="002C2E9C"/>
    <w:rsid w:val="002E4D40"/>
    <w:rsid w:val="00310F66"/>
    <w:rsid w:val="003230C8"/>
    <w:rsid w:val="00380C93"/>
    <w:rsid w:val="00511E9A"/>
    <w:rsid w:val="00546637"/>
    <w:rsid w:val="005B3401"/>
    <w:rsid w:val="006B3D51"/>
    <w:rsid w:val="006B73DE"/>
    <w:rsid w:val="00705B6E"/>
    <w:rsid w:val="008810B1"/>
    <w:rsid w:val="009427CA"/>
    <w:rsid w:val="009856BE"/>
    <w:rsid w:val="009C3F3A"/>
    <w:rsid w:val="00A95B66"/>
    <w:rsid w:val="00B27716"/>
    <w:rsid w:val="00CF3E5E"/>
    <w:rsid w:val="00D60334"/>
    <w:rsid w:val="00DB1A6A"/>
    <w:rsid w:val="00E04E4E"/>
    <w:rsid w:val="00F01E7A"/>
    <w:rsid w:val="00FA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8B2A6"/>
  <w15:docId w15:val="{E9E36658-FF4E-4DE6-B4A7-5CAF47A2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95B6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5B6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4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4F82"/>
  </w:style>
  <w:style w:type="paragraph" w:styleId="Stopka">
    <w:name w:val="footer"/>
    <w:basedOn w:val="Normalny"/>
    <w:link w:val="StopkaZnak"/>
    <w:uiPriority w:val="99"/>
    <w:unhideWhenUsed/>
    <w:rsid w:val="001A4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2139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Dominika Kucińska</cp:lastModifiedBy>
  <cp:revision>2</cp:revision>
  <cp:lastPrinted>2026-02-05T09:20:00Z</cp:lastPrinted>
  <dcterms:created xsi:type="dcterms:W3CDTF">2026-02-05T09:20:00Z</dcterms:created>
  <dcterms:modified xsi:type="dcterms:W3CDTF">2026-02-05T09:20:00Z</dcterms:modified>
</cp:coreProperties>
</file>